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Ośrodek Rehabilitacyjno-Edukacyjno-Wychowawczy</w:t>
      </w:r>
    </w:p>
    <w:p w:rsidR="00D40311" w:rsidRPr="003E7F1A" w:rsidRDefault="00D40311" w:rsidP="00D40311">
      <w:pPr>
        <w:rPr>
          <w:rFonts w:ascii="Times New Roman" w:hAnsi="Times New Roman" w:cs="Times New Roman"/>
        </w:rPr>
      </w:pPr>
      <w:r w:rsidRPr="003E7F1A">
        <w:rPr>
          <w:rFonts w:ascii="Times New Roman" w:hAnsi="Times New Roman" w:cs="Times New Roman"/>
        </w:rPr>
        <w:t>Myślenice Zdrojowa119</w:t>
      </w:r>
    </w:p>
    <w:p w:rsidR="00D40311" w:rsidRDefault="00D40311" w:rsidP="00D40311">
      <w:pPr>
        <w:rPr>
          <w:b/>
          <w:sz w:val="36"/>
          <w:szCs w:val="36"/>
        </w:rPr>
      </w:pPr>
    </w:p>
    <w:p w:rsidR="00210BE4" w:rsidRPr="008021CE" w:rsidRDefault="00F6769F" w:rsidP="00D40311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3E7F1A">
        <w:rPr>
          <w:rFonts w:ascii="Times New Roman" w:hAnsi="Times New Roman" w:cs="Times New Roman"/>
          <w:b/>
          <w:sz w:val="36"/>
          <w:szCs w:val="36"/>
        </w:rPr>
        <w:t xml:space="preserve">Konspekt- </w:t>
      </w:r>
      <w:r w:rsidR="00473768" w:rsidRPr="003E7F1A">
        <w:rPr>
          <w:rFonts w:ascii="Times New Roman" w:hAnsi="Times New Roman" w:cs="Times New Roman"/>
          <w:b/>
          <w:sz w:val="36"/>
          <w:szCs w:val="36"/>
        </w:rPr>
        <w:t>Masaż klasyczny</w:t>
      </w:r>
      <w:r w:rsidR="0008361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3619" w:rsidRPr="008021CE">
        <w:rPr>
          <w:rFonts w:ascii="Times New Roman" w:hAnsi="Times New Roman" w:cs="Times New Roman"/>
          <w:b/>
          <w:sz w:val="36"/>
          <w:szCs w:val="36"/>
        </w:rPr>
        <w:t>mięśni</w:t>
      </w:r>
      <w:r w:rsidR="00BB7928">
        <w:rPr>
          <w:rFonts w:ascii="Times New Roman" w:hAnsi="Times New Roman" w:cs="Times New Roman"/>
          <w:b/>
          <w:sz w:val="36"/>
          <w:szCs w:val="36"/>
        </w:rPr>
        <w:t xml:space="preserve"> przedramienia ,</w:t>
      </w:r>
      <w:r w:rsidR="00637C1B">
        <w:rPr>
          <w:rFonts w:ascii="Times New Roman" w:hAnsi="Times New Roman" w:cs="Times New Roman"/>
          <w:b/>
          <w:sz w:val="36"/>
          <w:szCs w:val="36"/>
        </w:rPr>
        <w:t xml:space="preserve"> stawu łokciowego i dłoni</w:t>
      </w:r>
      <w:r w:rsidR="008021CE" w:rsidRPr="008021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83619" w:rsidRPr="008021C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37C1B">
        <w:rPr>
          <w:rFonts w:ascii="Times New Roman" w:hAnsi="Times New Roman" w:cs="Times New Roman"/>
          <w:b/>
          <w:sz w:val="36"/>
          <w:szCs w:val="36"/>
        </w:rPr>
        <w:t>– część IV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Prowadzący: opiekun lub rodzic</w:t>
      </w:r>
    </w:p>
    <w:p w:rsidR="00D40311" w:rsidRPr="00210BE4" w:rsidRDefault="00CB726C" w:rsidP="00D403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Zajęcia: re</w:t>
      </w:r>
      <w:r w:rsidR="008F38BA">
        <w:rPr>
          <w:rFonts w:ascii="Times New Roman" w:hAnsi="Times New Roman" w:cs="Times New Roman"/>
          <w:b/>
          <w:sz w:val="24"/>
          <w:szCs w:val="24"/>
        </w:rPr>
        <w:t>walidacja indy</w:t>
      </w:r>
      <w:r w:rsidR="00B9606C">
        <w:rPr>
          <w:rFonts w:ascii="Times New Roman" w:hAnsi="Times New Roman" w:cs="Times New Roman"/>
          <w:b/>
          <w:sz w:val="24"/>
          <w:szCs w:val="24"/>
        </w:rPr>
        <w:t xml:space="preserve">widualna ( wychowanek chodzący 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D40311" w:rsidRPr="00BB7928" w:rsidRDefault="00F6769F" w:rsidP="00D40311">
      <w:pPr>
        <w:rPr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BB7928" w:rsidRPr="003E7F1A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BB7928" w:rsidRPr="00BB7928">
        <w:rPr>
          <w:rFonts w:ascii="Times New Roman" w:hAnsi="Times New Roman" w:cs="Times New Roman"/>
          <w:b/>
          <w:sz w:val="24"/>
          <w:szCs w:val="24"/>
        </w:rPr>
        <w:t>Masaż klasyczny mięśni przedramienia , stawu łokciowego i dłoni  – część IV</w:t>
      </w:r>
    </w:p>
    <w:p w:rsidR="00D40311" w:rsidRPr="00210BE4" w:rsidRDefault="00D40311" w:rsidP="00D40311">
      <w:pPr>
        <w:rPr>
          <w:rFonts w:ascii="Times New Roman" w:hAnsi="Times New Roman" w:cs="Times New Roman"/>
          <w:b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Cele ogólne</w:t>
      </w:r>
      <w:r w:rsidR="00BD48F6">
        <w:rPr>
          <w:rFonts w:ascii="Times New Roman" w:hAnsi="Times New Roman" w:cs="Times New Roman"/>
          <w:b/>
          <w:sz w:val="24"/>
          <w:szCs w:val="24"/>
        </w:rPr>
        <w:t xml:space="preserve"> masażu</w:t>
      </w:r>
      <w:r w:rsidRPr="00210BE4">
        <w:rPr>
          <w:rFonts w:ascii="Times New Roman" w:hAnsi="Times New Roman" w:cs="Times New Roman"/>
          <w:b/>
          <w:sz w:val="24"/>
          <w:szCs w:val="24"/>
        </w:rPr>
        <w:t>: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 w:rsidR="00F6769F" w:rsidRPr="00C47398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zapobiegają przykurczą i zesztywnieniom stawów</w:t>
      </w:r>
    </w:p>
    <w:p w:rsidR="00730340" w:rsidRDefault="00730340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-zapobieganie zanikom mięśniowym</w:t>
      </w:r>
    </w:p>
    <w:p w:rsidR="0084214D" w:rsidRPr="00BD48F6" w:rsidRDefault="0084214D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A97C60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 w:rsidR="00911F1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większenie </w:t>
      </w:r>
      <w:r w:rsidRPr="008421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elastyczność i wytrzymałość wiązadeł</w:t>
      </w:r>
    </w:p>
    <w:p w:rsidR="00F6769F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911F1F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obrzękom zastoinowym</w:t>
      </w:r>
    </w:p>
    <w:p w:rsidR="00BD48F6" w:rsidRDefault="00BD48F6" w:rsidP="00F6769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303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olepsza ukrwienie układu pokarmowego, poprawia trawienie i </w:t>
      </w:r>
    </w:p>
    <w:p w:rsidR="00BD48F6" w:rsidRPr="00BD48F6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48F6">
        <w:rPr>
          <w:rFonts w:ascii="Times New Roman" w:hAnsi="Times New Roman" w:cs="Times New Roman"/>
          <w:sz w:val="24"/>
          <w:szCs w:val="24"/>
          <w:shd w:val="clear" w:color="auto" w:fill="FFFFFF"/>
        </w:rPr>
        <w:t>przyswajanie substancji odżywczych</w:t>
      </w:r>
    </w:p>
    <w:p w:rsidR="00F6769F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F6769F" w:rsidRPr="00210BE4">
        <w:rPr>
          <w:rFonts w:ascii="Times New Roman" w:eastAsia="Times New Roman" w:hAnsi="Times New Roman" w:cs="Times New Roman"/>
          <w:sz w:val="24"/>
          <w:szCs w:val="24"/>
          <w:lang w:eastAsia="pl-PL"/>
        </w:rPr>
        <w:t>ułatwienie krążenia krwi i chłonki</w:t>
      </w:r>
    </w:p>
    <w:p w:rsidR="00BD48F6" w:rsidRPr="00210BE4" w:rsidRDefault="00BD48F6" w:rsidP="00F67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-poprawa trofiki tkanki</w:t>
      </w:r>
    </w:p>
    <w:p w:rsidR="00D40311" w:rsidRPr="00210BE4" w:rsidRDefault="00D40311" w:rsidP="00D40311">
      <w:pPr>
        <w:rPr>
          <w:rFonts w:ascii="Times New Roman" w:hAnsi="Times New Roman" w:cs="Times New Roman"/>
          <w:sz w:val="24"/>
          <w:szCs w:val="24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Forma:</w:t>
      </w:r>
      <w:r w:rsidRPr="00210BE4">
        <w:rPr>
          <w:rFonts w:ascii="Times New Roman" w:hAnsi="Times New Roman" w:cs="Times New Roman"/>
          <w:sz w:val="24"/>
          <w:szCs w:val="24"/>
        </w:rPr>
        <w:t xml:space="preserve"> indywidualna</w:t>
      </w:r>
    </w:p>
    <w:p w:rsidR="00B11517" w:rsidRDefault="00D40311" w:rsidP="00B11517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0BE4">
        <w:rPr>
          <w:rFonts w:ascii="Times New Roman" w:hAnsi="Times New Roman" w:cs="Times New Roman"/>
          <w:b/>
          <w:sz w:val="24"/>
          <w:szCs w:val="24"/>
        </w:rPr>
        <w:t>Metoda:</w:t>
      </w:r>
      <w:r w:rsidR="00861A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5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Masaż klasyczny</w:t>
      </w:r>
    </w:p>
    <w:p w:rsidR="00D11387" w:rsidRPr="00B11517" w:rsidRDefault="00D11387" w:rsidP="00B11517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Wskazania :</w:t>
      </w:r>
    </w:p>
    <w:p w:rsidR="00452B64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bóle kręgosłupa różnego pochodzenia(zmiany zwyrodnieniowe i przeciążeniowe kręgosłupa, dyskopatie, skoliozy, rwy kulszowe, kręgozmyki, pogłębienie lub zmniejszenie lordozy i kifozy, choroba Schauermana, reumatoidalne zapalenie stawów kręgosłupa – RZSK, zesztywniające zapalenie stawów kręgosłupa (ZZSK))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przykurcze, napięcia i bóle mięśniowe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przeciążeniowe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zwyrodnieniowe</w:t>
      </w:r>
      <w:r w:rsid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stawów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zmniejszona ruchomość w stawach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niewydolność krążenia obwodowego</w:t>
      </w:r>
    </w:p>
    <w:p w:rsid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zaniki i osłabienia mięśni</w:t>
      </w:r>
    </w:p>
    <w:p w:rsidR="00B11517" w:rsidRPr="00452B64" w:rsidRDefault="00B11517" w:rsidP="00452B64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2B64">
        <w:rPr>
          <w:rFonts w:ascii="Times New Roman" w:eastAsia="Times New Roman" w:hAnsi="Times New Roman" w:cs="Times New Roman"/>
          <w:sz w:val="24"/>
          <w:szCs w:val="24"/>
          <w:lang w:eastAsia="pl-PL"/>
        </w:rPr>
        <w:t>niedowłady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porażenia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uszkodzenia rdzenia kręgowego i nerwów obwodowych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przewlekłe zapalenia nerwów i splotów nerwowych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stany po złamaniach (po zdjęciu gipsu), stłuczeniach, skręceniach, zwichnięciach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powysiłkowe zmęczenie mięśni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wady postawy</w:t>
      </w:r>
    </w:p>
    <w:p w:rsidR="00B11517" w:rsidRPr="00B11517" w:rsidRDefault="00B11517" w:rsidP="00B11517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1517">
        <w:rPr>
          <w:rFonts w:ascii="Times New Roman" w:eastAsia="Times New Roman" w:hAnsi="Times New Roman" w:cs="Times New Roman"/>
          <w:sz w:val="24"/>
          <w:szCs w:val="24"/>
          <w:lang w:eastAsia="pl-PL"/>
        </w:rPr>
        <w:t>choroby narządu ruchu takie jak: zespół bolesnego barku (PHS), łokieć tenisisty, zespół kanału cieśni nadgarstka</w:t>
      </w:r>
    </w:p>
    <w:p w:rsidR="00B11517" w:rsidRDefault="00B11517" w:rsidP="0042039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20398" w:rsidRPr="00950BBE" w:rsidRDefault="00B11517" w:rsidP="00420398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420398" w:rsidRPr="00950B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rzeciwwskazania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ciąża (za wyjątkiem masażu dla kobiet w ciąży) i menstruacja (w przypadku masażu powłok brzusznych)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zmiany skórne (rozsiane i ropne)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nowotwory (do 5 lat od wyleczenia)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krwawienia, krwotoki lub możliwość ich wystąpienia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hemofilia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obszar występowania żylaków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skaza naczyniowa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nadciśnienie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miażdżyca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wszelkie stany zapalne (RZS w okresie zaostrzenia choroby)</w:t>
      </w:r>
    </w:p>
    <w:p w:rsidR="00950BBE" w:rsidRPr="00950BBE" w:rsidRDefault="00950BBE" w:rsidP="00950BBE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0BB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choroby o podłożu bakteryjnym, wirusowym i pasożytniczym</w:t>
      </w:r>
    </w:p>
    <w:p w:rsidR="00D40311" w:rsidRPr="00561639" w:rsidRDefault="00950BBE" w:rsidP="00561639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6163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9F9F3"/>
        </w:rPr>
        <w:t>wysoka temperatura ciała (&gt; 39°C)</w:t>
      </w:r>
    </w:p>
    <w:p w:rsidR="00561639" w:rsidRPr="00561639" w:rsidRDefault="00561639" w:rsidP="0056163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26A3E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Filmiki instruktarzowe</w:t>
      </w:r>
      <w:r w:rsidR="000362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00F0" w:rsidRDefault="000C7B43" w:rsidP="005D6BF2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B500F0" w:rsidRPr="00F17735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https://www.youtube.com/watch?v=K</w:t>
        </w:r>
        <w:r w:rsidR="00B500F0" w:rsidRPr="00F17735">
          <w:rPr>
            <w:rStyle w:val="Hipercze"/>
            <w:rFonts w:ascii="Times New Roman" w:hAnsi="Times New Roman" w:cs="Times New Roman"/>
            <w:b/>
            <w:sz w:val="28"/>
            <w:szCs w:val="28"/>
          </w:rPr>
          <w:t>4SwIxzsmJw</w:t>
        </w:r>
      </w:hyperlink>
    </w:p>
    <w:p w:rsidR="00585FBD" w:rsidRDefault="000C7B43" w:rsidP="005D6BF2">
      <w:pPr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="00B500F0" w:rsidRPr="00F17735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https://www.youtube.com/watch?v=T</w:t>
        </w:r>
        <w:bookmarkStart w:id="0" w:name="_GoBack"/>
        <w:bookmarkEnd w:id="0"/>
        <w:r w:rsidR="00B500F0" w:rsidRPr="00F17735">
          <w:rPr>
            <w:rStyle w:val="Hipercze"/>
            <w:rFonts w:ascii="Times New Roman" w:hAnsi="Times New Roman" w:cs="Times New Roman"/>
            <w:b/>
            <w:sz w:val="28"/>
            <w:szCs w:val="28"/>
          </w:rPr>
          <w:t>JmaHWOu8lE</w:t>
        </w:r>
      </w:hyperlink>
    </w:p>
    <w:p w:rsidR="00B500F0" w:rsidRDefault="00B500F0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585FBD" w:rsidRPr="00585FBD" w:rsidRDefault="00585FBD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340E94" w:rsidRDefault="00340E94" w:rsidP="005D6BF2"/>
    <w:p w:rsidR="00585FBD" w:rsidRDefault="00585FBD" w:rsidP="005D6BF2"/>
    <w:p w:rsidR="00340E94" w:rsidRDefault="00340E94" w:rsidP="005D6BF2"/>
    <w:p w:rsidR="00A26A3E" w:rsidRDefault="00A26A3E" w:rsidP="005D6BF2"/>
    <w:p w:rsidR="0056668E" w:rsidRDefault="0056668E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D67C20" w:rsidRPr="00D67C20" w:rsidRDefault="00D67C20" w:rsidP="005D6BF2">
      <w:pPr>
        <w:rPr>
          <w:rFonts w:ascii="Times New Roman" w:hAnsi="Times New Roman" w:cs="Times New Roman"/>
          <w:b/>
          <w:sz w:val="28"/>
          <w:szCs w:val="28"/>
        </w:rPr>
      </w:pPr>
    </w:p>
    <w:p w:rsidR="00F80B6B" w:rsidRPr="005D6BF2" w:rsidRDefault="00F80B6B" w:rsidP="005D6BF2">
      <w:pPr>
        <w:rPr>
          <w:b/>
          <w:sz w:val="28"/>
          <w:szCs w:val="28"/>
        </w:rPr>
      </w:pPr>
    </w:p>
    <w:sectPr w:rsidR="00F80B6B" w:rsidRPr="005D6BF2" w:rsidSect="00AA5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B43" w:rsidRDefault="000C7B43" w:rsidP="00194AEE">
      <w:pPr>
        <w:spacing w:after="0" w:line="240" w:lineRule="auto"/>
      </w:pPr>
      <w:r>
        <w:separator/>
      </w:r>
    </w:p>
  </w:endnote>
  <w:endnote w:type="continuationSeparator" w:id="0">
    <w:p w:rsidR="000C7B43" w:rsidRDefault="000C7B43" w:rsidP="0019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B43" w:rsidRDefault="000C7B43" w:rsidP="00194AEE">
      <w:pPr>
        <w:spacing w:after="0" w:line="240" w:lineRule="auto"/>
      </w:pPr>
      <w:r>
        <w:separator/>
      </w:r>
    </w:p>
  </w:footnote>
  <w:footnote w:type="continuationSeparator" w:id="0">
    <w:p w:rsidR="000C7B43" w:rsidRDefault="000C7B43" w:rsidP="00194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B4E14"/>
    <w:multiLevelType w:val="multilevel"/>
    <w:tmpl w:val="34561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53BD2"/>
    <w:multiLevelType w:val="hybridMultilevel"/>
    <w:tmpl w:val="6D2467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42295E"/>
    <w:multiLevelType w:val="hybridMultilevel"/>
    <w:tmpl w:val="48568B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7EAC"/>
    <w:multiLevelType w:val="hybridMultilevel"/>
    <w:tmpl w:val="C6AE7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45360"/>
    <w:multiLevelType w:val="multilevel"/>
    <w:tmpl w:val="B24C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24042B"/>
    <w:multiLevelType w:val="hybridMultilevel"/>
    <w:tmpl w:val="3B9AC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024E11"/>
    <w:multiLevelType w:val="hybridMultilevel"/>
    <w:tmpl w:val="4736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E74BBF"/>
    <w:multiLevelType w:val="hybridMultilevel"/>
    <w:tmpl w:val="599898CA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527A5996"/>
    <w:multiLevelType w:val="hybridMultilevel"/>
    <w:tmpl w:val="55DE7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60387"/>
    <w:multiLevelType w:val="hybridMultilevel"/>
    <w:tmpl w:val="2A4CE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E22D8"/>
    <w:multiLevelType w:val="hybridMultilevel"/>
    <w:tmpl w:val="F5CE9CD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5DB94DD5"/>
    <w:multiLevelType w:val="multilevel"/>
    <w:tmpl w:val="6B20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3556EB"/>
    <w:multiLevelType w:val="multilevel"/>
    <w:tmpl w:val="7640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97"/>
    <w:rsid w:val="000352C9"/>
    <w:rsid w:val="00036257"/>
    <w:rsid w:val="00076508"/>
    <w:rsid w:val="00083619"/>
    <w:rsid w:val="000A0021"/>
    <w:rsid w:val="000A3272"/>
    <w:rsid w:val="000A4E7A"/>
    <w:rsid w:val="000B0E9E"/>
    <w:rsid w:val="000C11A1"/>
    <w:rsid w:val="000C7B43"/>
    <w:rsid w:val="000D19E7"/>
    <w:rsid w:val="000E6281"/>
    <w:rsid w:val="000E6CC9"/>
    <w:rsid w:val="000F3FB0"/>
    <w:rsid w:val="00102265"/>
    <w:rsid w:val="00136795"/>
    <w:rsid w:val="00141270"/>
    <w:rsid w:val="00144BFF"/>
    <w:rsid w:val="001644E2"/>
    <w:rsid w:val="00190244"/>
    <w:rsid w:val="00192590"/>
    <w:rsid w:val="00194AEE"/>
    <w:rsid w:val="001A0E1D"/>
    <w:rsid w:val="001A15FD"/>
    <w:rsid w:val="001A5F36"/>
    <w:rsid w:val="001B3E0B"/>
    <w:rsid w:val="001C3BCC"/>
    <w:rsid w:val="001F574E"/>
    <w:rsid w:val="00210BE4"/>
    <w:rsid w:val="00216567"/>
    <w:rsid w:val="00225F3D"/>
    <w:rsid w:val="00230646"/>
    <w:rsid w:val="002334F9"/>
    <w:rsid w:val="00242B5B"/>
    <w:rsid w:val="00243868"/>
    <w:rsid w:val="00257C8B"/>
    <w:rsid w:val="00262910"/>
    <w:rsid w:val="002749E0"/>
    <w:rsid w:val="00277792"/>
    <w:rsid w:val="0029301D"/>
    <w:rsid w:val="002B6855"/>
    <w:rsid w:val="002B707F"/>
    <w:rsid w:val="002C5ECE"/>
    <w:rsid w:val="002D0E5F"/>
    <w:rsid w:val="002E3A7E"/>
    <w:rsid w:val="002F5985"/>
    <w:rsid w:val="00301BA0"/>
    <w:rsid w:val="00317517"/>
    <w:rsid w:val="00321025"/>
    <w:rsid w:val="00324011"/>
    <w:rsid w:val="003334C3"/>
    <w:rsid w:val="00333AFD"/>
    <w:rsid w:val="00333E5D"/>
    <w:rsid w:val="00337072"/>
    <w:rsid w:val="00340E94"/>
    <w:rsid w:val="00353DDB"/>
    <w:rsid w:val="003673E4"/>
    <w:rsid w:val="00373E0D"/>
    <w:rsid w:val="00374E28"/>
    <w:rsid w:val="003807CD"/>
    <w:rsid w:val="003D1224"/>
    <w:rsid w:val="003E7F1A"/>
    <w:rsid w:val="003F4888"/>
    <w:rsid w:val="004036CF"/>
    <w:rsid w:val="00420398"/>
    <w:rsid w:val="0042551F"/>
    <w:rsid w:val="0043083D"/>
    <w:rsid w:val="0044451A"/>
    <w:rsid w:val="0045217F"/>
    <w:rsid w:val="00452695"/>
    <w:rsid w:val="00452B64"/>
    <w:rsid w:val="00452C77"/>
    <w:rsid w:val="0045398E"/>
    <w:rsid w:val="00453AAC"/>
    <w:rsid w:val="00473768"/>
    <w:rsid w:val="00473780"/>
    <w:rsid w:val="00483A50"/>
    <w:rsid w:val="004B2DC7"/>
    <w:rsid w:val="004C24E4"/>
    <w:rsid w:val="004C3BEB"/>
    <w:rsid w:val="004E26E5"/>
    <w:rsid w:val="004E47B4"/>
    <w:rsid w:val="004E5136"/>
    <w:rsid w:val="004F50FD"/>
    <w:rsid w:val="00502A7D"/>
    <w:rsid w:val="00535E8F"/>
    <w:rsid w:val="005410FB"/>
    <w:rsid w:val="00561639"/>
    <w:rsid w:val="0056668E"/>
    <w:rsid w:val="00572499"/>
    <w:rsid w:val="00585FBD"/>
    <w:rsid w:val="005B05B6"/>
    <w:rsid w:val="005B7361"/>
    <w:rsid w:val="005C50E0"/>
    <w:rsid w:val="005C7490"/>
    <w:rsid w:val="005D34D3"/>
    <w:rsid w:val="005D6BF2"/>
    <w:rsid w:val="005E5B98"/>
    <w:rsid w:val="005F29FB"/>
    <w:rsid w:val="005F4EB8"/>
    <w:rsid w:val="00600DFA"/>
    <w:rsid w:val="006134CA"/>
    <w:rsid w:val="00637C1B"/>
    <w:rsid w:val="00642C68"/>
    <w:rsid w:val="00655AB6"/>
    <w:rsid w:val="006726C4"/>
    <w:rsid w:val="00683AA0"/>
    <w:rsid w:val="00686717"/>
    <w:rsid w:val="00695A83"/>
    <w:rsid w:val="006E3513"/>
    <w:rsid w:val="007078A6"/>
    <w:rsid w:val="00710CF4"/>
    <w:rsid w:val="007205AE"/>
    <w:rsid w:val="00730340"/>
    <w:rsid w:val="007401E1"/>
    <w:rsid w:val="00766803"/>
    <w:rsid w:val="00786223"/>
    <w:rsid w:val="00787EC6"/>
    <w:rsid w:val="007F35D1"/>
    <w:rsid w:val="008021CE"/>
    <w:rsid w:val="008117B0"/>
    <w:rsid w:val="00812663"/>
    <w:rsid w:val="0082600A"/>
    <w:rsid w:val="0083100F"/>
    <w:rsid w:val="00831A7B"/>
    <w:rsid w:val="00837144"/>
    <w:rsid w:val="0084214D"/>
    <w:rsid w:val="008503A0"/>
    <w:rsid w:val="00850A97"/>
    <w:rsid w:val="0086092A"/>
    <w:rsid w:val="00861AFB"/>
    <w:rsid w:val="008626B0"/>
    <w:rsid w:val="0086395A"/>
    <w:rsid w:val="00885753"/>
    <w:rsid w:val="008858BB"/>
    <w:rsid w:val="00892396"/>
    <w:rsid w:val="00895EB7"/>
    <w:rsid w:val="008A0127"/>
    <w:rsid w:val="008A32BD"/>
    <w:rsid w:val="008B280D"/>
    <w:rsid w:val="008B647E"/>
    <w:rsid w:val="008D4607"/>
    <w:rsid w:val="008E04C3"/>
    <w:rsid w:val="008F38BA"/>
    <w:rsid w:val="00911F1F"/>
    <w:rsid w:val="00950BBE"/>
    <w:rsid w:val="00972CBB"/>
    <w:rsid w:val="00977D91"/>
    <w:rsid w:val="009A13F9"/>
    <w:rsid w:val="009A1741"/>
    <w:rsid w:val="009A217A"/>
    <w:rsid w:val="009C3546"/>
    <w:rsid w:val="009D0BC5"/>
    <w:rsid w:val="009D461F"/>
    <w:rsid w:val="009D6928"/>
    <w:rsid w:val="009D7624"/>
    <w:rsid w:val="009E41D2"/>
    <w:rsid w:val="009F07C9"/>
    <w:rsid w:val="009F67DA"/>
    <w:rsid w:val="00A26A3E"/>
    <w:rsid w:val="00A358B8"/>
    <w:rsid w:val="00A36B13"/>
    <w:rsid w:val="00A402FE"/>
    <w:rsid w:val="00A40453"/>
    <w:rsid w:val="00A55EB6"/>
    <w:rsid w:val="00A9757C"/>
    <w:rsid w:val="00A97C60"/>
    <w:rsid w:val="00AA5AC8"/>
    <w:rsid w:val="00AB7642"/>
    <w:rsid w:val="00AC722C"/>
    <w:rsid w:val="00AE3849"/>
    <w:rsid w:val="00AF0F48"/>
    <w:rsid w:val="00AF5D20"/>
    <w:rsid w:val="00B11517"/>
    <w:rsid w:val="00B147D2"/>
    <w:rsid w:val="00B222BA"/>
    <w:rsid w:val="00B27D2B"/>
    <w:rsid w:val="00B4289C"/>
    <w:rsid w:val="00B500F0"/>
    <w:rsid w:val="00B528EB"/>
    <w:rsid w:val="00B60A5B"/>
    <w:rsid w:val="00B75D69"/>
    <w:rsid w:val="00B76340"/>
    <w:rsid w:val="00B7669B"/>
    <w:rsid w:val="00B7724A"/>
    <w:rsid w:val="00B8672C"/>
    <w:rsid w:val="00B9606C"/>
    <w:rsid w:val="00BB5927"/>
    <w:rsid w:val="00BB6699"/>
    <w:rsid w:val="00BB7928"/>
    <w:rsid w:val="00BC25D6"/>
    <w:rsid w:val="00BC6A28"/>
    <w:rsid w:val="00BD1E54"/>
    <w:rsid w:val="00BD48F6"/>
    <w:rsid w:val="00BD4BF0"/>
    <w:rsid w:val="00BE5949"/>
    <w:rsid w:val="00BE7645"/>
    <w:rsid w:val="00C07229"/>
    <w:rsid w:val="00C22878"/>
    <w:rsid w:val="00C26E66"/>
    <w:rsid w:val="00C34A79"/>
    <w:rsid w:val="00C373BB"/>
    <w:rsid w:val="00C47398"/>
    <w:rsid w:val="00C710E3"/>
    <w:rsid w:val="00C82BB9"/>
    <w:rsid w:val="00C9203B"/>
    <w:rsid w:val="00C94767"/>
    <w:rsid w:val="00CA36BD"/>
    <w:rsid w:val="00CB687D"/>
    <w:rsid w:val="00CB726C"/>
    <w:rsid w:val="00CC44FC"/>
    <w:rsid w:val="00CD5818"/>
    <w:rsid w:val="00CE0B7A"/>
    <w:rsid w:val="00CE195F"/>
    <w:rsid w:val="00CE6D4F"/>
    <w:rsid w:val="00CE7F10"/>
    <w:rsid w:val="00CF7475"/>
    <w:rsid w:val="00D008FB"/>
    <w:rsid w:val="00D11387"/>
    <w:rsid w:val="00D12A32"/>
    <w:rsid w:val="00D12CA4"/>
    <w:rsid w:val="00D16083"/>
    <w:rsid w:val="00D34ED2"/>
    <w:rsid w:val="00D40311"/>
    <w:rsid w:val="00D51785"/>
    <w:rsid w:val="00D57C1F"/>
    <w:rsid w:val="00D67C20"/>
    <w:rsid w:val="00D77423"/>
    <w:rsid w:val="00D931D5"/>
    <w:rsid w:val="00D94D64"/>
    <w:rsid w:val="00DC6038"/>
    <w:rsid w:val="00DD4B42"/>
    <w:rsid w:val="00DF0534"/>
    <w:rsid w:val="00DF1979"/>
    <w:rsid w:val="00DF46A1"/>
    <w:rsid w:val="00DF745C"/>
    <w:rsid w:val="00E36F7E"/>
    <w:rsid w:val="00E41FAD"/>
    <w:rsid w:val="00E67830"/>
    <w:rsid w:val="00E84CEB"/>
    <w:rsid w:val="00E86BD4"/>
    <w:rsid w:val="00E97A30"/>
    <w:rsid w:val="00EA232F"/>
    <w:rsid w:val="00EA51E5"/>
    <w:rsid w:val="00EE2597"/>
    <w:rsid w:val="00F11277"/>
    <w:rsid w:val="00F11673"/>
    <w:rsid w:val="00F121F9"/>
    <w:rsid w:val="00F16BC5"/>
    <w:rsid w:val="00F26D1D"/>
    <w:rsid w:val="00F3291D"/>
    <w:rsid w:val="00F433C7"/>
    <w:rsid w:val="00F52176"/>
    <w:rsid w:val="00F6769F"/>
    <w:rsid w:val="00F77F21"/>
    <w:rsid w:val="00F80B6B"/>
    <w:rsid w:val="00F83F3D"/>
    <w:rsid w:val="00F96B9B"/>
    <w:rsid w:val="00FA59D2"/>
    <w:rsid w:val="00FC6BAF"/>
    <w:rsid w:val="00FD1CE5"/>
    <w:rsid w:val="00FD5710"/>
    <w:rsid w:val="00FD6854"/>
    <w:rsid w:val="00FD75B3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CCDFA-F047-4412-8A73-44D0F9A8D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7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6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4A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4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4A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73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68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628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4SwIxzsmJ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JmaHWOu8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33BA-749B-447D-B65E-E019F315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Maciej Szatan</cp:lastModifiedBy>
  <cp:revision>8</cp:revision>
  <cp:lastPrinted>2012-06-20T05:25:00Z</cp:lastPrinted>
  <dcterms:created xsi:type="dcterms:W3CDTF">2020-06-08T18:51:00Z</dcterms:created>
  <dcterms:modified xsi:type="dcterms:W3CDTF">2020-06-08T19:09:00Z</dcterms:modified>
</cp:coreProperties>
</file>